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28BE24F5" w:rsidR="00006B42" w:rsidRDefault="00674098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Mamografické vyšetření bude </w:t>
      </w:r>
      <w:r w:rsidR="009F5C49">
        <w:rPr>
          <w:b/>
          <w:bCs/>
          <w:color w:val="365F91" w:themeColor="accent1" w:themeShade="BF"/>
          <w:sz w:val="36"/>
          <w:szCs w:val="36"/>
        </w:rPr>
        <w:t>od července v některých případech možné i bez žádanky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104AE3EF" w14:textId="77777777" w:rsidR="00D32845" w:rsidRDefault="00D32845" w:rsidP="007E2E05">
      <w:pPr>
        <w:pStyle w:val="Bezmezer"/>
        <w:jc w:val="both"/>
        <w:rPr>
          <w:i/>
          <w:iCs/>
          <w:sz w:val="24"/>
          <w:szCs w:val="24"/>
        </w:rPr>
      </w:pPr>
    </w:p>
    <w:p w14:paraId="101C5C85" w14:textId="78E7D1BD" w:rsidR="00651643" w:rsidRDefault="007E2E05" w:rsidP="009F5C49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D71B26">
        <w:rPr>
          <w:i/>
          <w:iCs/>
          <w:sz w:val="24"/>
          <w:szCs w:val="24"/>
        </w:rPr>
        <w:t>Praha</w:t>
      </w:r>
      <w:r>
        <w:rPr>
          <w:i/>
          <w:iCs/>
          <w:sz w:val="24"/>
          <w:szCs w:val="24"/>
        </w:rPr>
        <w:t>,</w:t>
      </w:r>
      <w:r w:rsidRPr="00D71B26">
        <w:rPr>
          <w:i/>
          <w:iCs/>
          <w:sz w:val="24"/>
          <w:szCs w:val="24"/>
        </w:rPr>
        <w:t xml:space="preserve"> </w:t>
      </w:r>
      <w:r w:rsidR="009F5C49">
        <w:rPr>
          <w:i/>
          <w:iCs/>
          <w:sz w:val="24"/>
          <w:szCs w:val="24"/>
        </w:rPr>
        <w:t>22</w:t>
      </w:r>
      <w:r w:rsidRPr="00D71B26">
        <w:rPr>
          <w:i/>
          <w:iCs/>
          <w:sz w:val="24"/>
          <w:szCs w:val="24"/>
        </w:rPr>
        <w:t xml:space="preserve">. </w:t>
      </w:r>
      <w:r w:rsidR="00651643">
        <w:rPr>
          <w:i/>
          <w:iCs/>
          <w:sz w:val="24"/>
          <w:szCs w:val="24"/>
        </w:rPr>
        <w:t>května</w:t>
      </w:r>
      <w:r w:rsidRPr="00D71B26">
        <w:rPr>
          <w:i/>
          <w:iCs/>
          <w:sz w:val="24"/>
          <w:szCs w:val="24"/>
        </w:rPr>
        <w:t xml:space="preserve"> 202</w:t>
      </w:r>
      <w:r>
        <w:rPr>
          <w:i/>
          <w:iCs/>
          <w:sz w:val="24"/>
          <w:szCs w:val="24"/>
        </w:rPr>
        <w:t>6</w:t>
      </w:r>
      <w:r w:rsidRPr="00D71B26">
        <w:rPr>
          <w:i/>
          <w:iCs/>
          <w:sz w:val="24"/>
          <w:szCs w:val="24"/>
        </w:rPr>
        <w:t xml:space="preserve"> </w:t>
      </w:r>
      <w:r w:rsidR="007153AE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</w:p>
    <w:p w14:paraId="06EE2400" w14:textId="77777777" w:rsidR="00651643" w:rsidRDefault="00651643" w:rsidP="009F5C49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23A164FA" w14:textId="7F56A5FB" w:rsidR="00674098" w:rsidRPr="00D15562" w:rsidRDefault="00674098" w:rsidP="00550F7F">
      <w:pPr>
        <w:pStyle w:val="Bezmezer"/>
        <w:jc w:val="both"/>
        <w:rPr>
          <w:rFonts w:eastAsia="Times New Roman" w:cstheme="minorHAnsi"/>
          <w:color w:val="000000"/>
          <w:lang w:eastAsia="cs-CZ"/>
        </w:rPr>
      </w:pPr>
      <w:r w:rsidRPr="00D15562">
        <w:t xml:space="preserve">Od </w:t>
      </w:r>
      <w:r w:rsidR="002A0D9D">
        <w:t xml:space="preserve">1. </w:t>
      </w:r>
      <w:r w:rsidRPr="00D15562">
        <w:t>července bude možné absolvovat screeningové vyšetření karcinomu prsu mamografem i bez žádanky od gynekologa nebo praktického lékaře. Tato možnost se však týká pouze doplňkové indikace u pacientek, které jsou již vyšetřovány radiologem z jiného důvodu.</w:t>
      </w:r>
    </w:p>
    <w:p w14:paraId="5480890F" w14:textId="77777777" w:rsidR="00550F7F" w:rsidRPr="00803573" w:rsidRDefault="00550F7F" w:rsidP="00550F7F">
      <w:pPr>
        <w:spacing w:after="160" w:line="278" w:lineRule="auto"/>
      </w:pPr>
    </w:p>
    <w:p w14:paraId="01AB827F" w14:textId="63307189" w:rsidR="00674098" w:rsidRPr="00D15562" w:rsidRDefault="00674098" w:rsidP="00550F7F">
      <w:pPr>
        <w:spacing w:after="160" w:line="278" w:lineRule="auto"/>
      </w:pPr>
      <w:r w:rsidRPr="00D15562">
        <w:t>V ostatních případech zůstává screeningové mamografické vyšetření nadále podmíněno žádankou od gynekologa nebo praktického lékaře.</w:t>
      </w:r>
    </w:p>
    <w:p w14:paraId="2BB9F40A" w14:textId="26D6160D" w:rsidR="00674098" w:rsidRPr="00D15562" w:rsidRDefault="00674098" w:rsidP="00674098">
      <w:pPr>
        <w:spacing w:after="160" w:line="278" w:lineRule="auto"/>
      </w:pPr>
      <w:r w:rsidRPr="00D15562">
        <w:t>Zdravotní pojišťovna</w:t>
      </w:r>
      <w:r w:rsidR="00202DE0">
        <w:t xml:space="preserve"> ministerstva vnitra ČR</w:t>
      </w:r>
      <w:r w:rsidRPr="00D15562">
        <w:t xml:space="preserve"> se připojila k návrhu Ministerstva zdravotnictví ČR, jehož cílem je zvýšit dostupnost preventivních vyšetření a podpořit včasný záchyt onemocnění.</w:t>
      </w:r>
    </w:p>
    <w:p w14:paraId="17D3FC6E" w14:textId="77777777" w:rsidR="00674098" w:rsidRPr="00803573" w:rsidRDefault="00674098" w:rsidP="00674098">
      <w:r w:rsidRPr="00D15562">
        <w:t>Screening karcinomu prsu mají ženy od 45 let hrazený z veřejného zdravotního pojištění jednou za dva roky.</w:t>
      </w:r>
    </w:p>
    <w:p w14:paraId="4704B8E4" w14:textId="77777777" w:rsidR="00674098" w:rsidRPr="00A0336B" w:rsidRDefault="00674098" w:rsidP="00674098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1D7819FC" w14:textId="77777777" w:rsidR="007E2E05" w:rsidRPr="00345656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4AE728" w14:textId="77777777" w:rsidR="009F5C69" w:rsidRDefault="009F5C69" w:rsidP="00737994"/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</w:t>
      </w:r>
      <w:proofErr w:type="gramStart"/>
      <w:r>
        <w:rPr>
          <w:i/>
          <w:iCs/>
        </w:rPr>
        <w:t xml:space="preserve">mluvčí </w:t>
      </w:r>
      <w:r w:rsidR="00C72DE9" w:rsidRPr="00E67F1B">
        <w:rPr>
          <w:i/>
          <w:iCs/>
        </w:rPr>
        <w:t xml:space="preserve"> ZP</w:t>
      </w:r>
      <w:proofErr w:type="gramEnd"/>
      <w:r w:rsidR="00C72DE9" w:rsidRPr="00E67F1B">
        <w:rPr>
          <w:i/>
          <w:iCs/>
        </w:rPr>
        <w:t xml:space="preserve">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86A2" w14:textId="77777777" w:rsidR="00463713" w:rsidRDefault="00463713" w:rsidP="00D9767E">
      <w:pPr>
        <w:spacing w:after="0" w:line="240" w:lineRule="auto"/>
      </w:pPr>
      <w:r>
        <w:separator/>
      </w:r>
    </w:p>
  </w:endnote>
  <w:endnote w:type="continuationSeparator" w:id="0">
    <w:p w14:paraId="244CC023" w14:textId="77777777" w:rsidR="00463713" w:rsidRDefault="00463713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F648" w14:textId="77777777" w:rsidR="00463713" w:rsidRDefault="00463713" w:rsidP="00D9767E">
      <w:pPr>
        <w:spacing w:after="0" w:line="240" w:lineRule="auto"/>
      </w:pPr>
      <w:r>
        <w:separator/>
      </w:r>
    </w:p>
  </w:footnote>
  <w:footnote w:type="continuationSeparator" w:id="0">
    <w:p w14:paraId="7F48C9D5" w14:textId="77777777" w:rsidR="00463713" w:rsidRDefault="00463713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1271"/>
    <w:multiLevelType w:val="hybridMultilevel"/>
    <w:tmpl w:val="31B41AAC"/>
    <w:lvl w:ilvl="0" w:tplc="6E54F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4"/>
  </w:num>
  <w:num w:numId="5" w16cid:durableId="81503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249"/>
    <w:rsid w:val="00006B42"/>
    <w:rsid w:val="0000762B"/>
    <w:rsid w:val="000103E9"/>
    <w:rsid w:val="00010A1C"/>
    <w:rsid w:val="000115AB"/>
    <w:rsid w:val="0001399F"/>
    <w:rsid w:val="000155A8"/>
    <w:rsid w:val="00020161"/>
    <w:rsid w:val="00020B69"/>
    <w:rsid w:val="00020F17"/>
    <w:rsid w:val="0002112F"/>
    <w:rsid w:val="00022D84"/>
    <w:rsid w:val="00022E52"/>
    <w:rsid w:val="00031425"/>
    <w:rsid w:val="00031EBE"/>
    <w:rsid w:val="00032441"/>
    <w:rsid w:val="000340CD"/>
    <w:rsid w:val="00041104"/>
    <w:rsid w:val="0004114D"/>
    <w:rsid w:val="00042CF3"/>
    <w:rsid w:val="00044B92"/>
    <w:rsid w:val="00044C4F"/>
    <w:rsid w:val="000453F3"/>
    <w:rsid w:val="00047183"/>
    <w:rsid w:val="000630DB"/>
    <w:rsid w:val="000636C1"/>
    <w:rsid w:val="00063ECF"/>
    <w:rsid w:val="000640F7"/>
    <w:rsid w:val="000645D1"/>
    <w:rsid w:val="00077E96"/>
    <w:rsid w:val="0008323D"/>
    <w:rsid w:val="00085E13"/>
    <w:rsid w:val="00091489"/>
    <w:rsid w:val="00091983"/>
    <w:rsid w:val="00092E2D"/>
    <w:rsid w:val="0009594E"/>
    <w:rsid w:val="00096C44"/>
    <w:rsid w:val="0009722D"/>
    <w:rsid w:val="000A205B"/>
    <w:rsid w:val="000A761D"/>
    <w:rsid w:val="000A7A31"/>
    <w:rsid w:val="000B17E4"/>
    <w:rsid w:val="000B2A73"/>
    <w:rsid w:val="000B4313"/>
    <w:rsid w:val="000B4C43"/>
    <w:rsid w:val="000C02C7"/>
    <w:rsid w:val="000C047E"/>
    <w:rsid w:val="000C5C9A"/>
    <w:rsid w:val="000C65B4"/>
    <w:rsid w:val="000C66EB"/>
    <w:rsid w:val="000C7272"/>
    <w:rsid w:val="000D52BD"/>
    <w:rsid w:val="000D7ED4"/>
    <w:rsid w:val="000E0F11"/>
    <w:rsid w:val="000E23A1"/>
    <w:rsid w:val="000F67AA"/>
    <w:rsid w:val="00100E8D"/>
    <w:rsid w:val="00103896"/>
    <w:rsid w:val="00105C27"/>
    <w:rsid w:val="001075C7"/>
    <w:rsid w:val="00110408"/>
    <w:rsid w:val="001107BF"/>
    <w:rsid w:val="00113B73"/>
    <w:rsid w:val="00114517"/>
    <w:rsid w:val="00116BE0"/>
    <w:rsid w:val="001177D7"/>
    <w:rsid w:val="00117DFF"/>
    <w:rsid w:val="00123292"/>
    <w:rsid w:val="00123A48"/>
    <w:rsid w:val="00132122"/>
    <w:rsid w:val="00144167"/>
    <w:rsid w:val="00153C15"/>
    <w:rsid w:val="00154890"/>
    <w:rsid w:val="00161DD9"/>
    <w:rsid w:val="00172440"/>
    <w:rsid w:val="0017486A"/>
    <w:rsid w:val="00182535"/>
    <w:rsid w:val="00182E2E"/>
    <w:rsid w:val="00191C54"/>
    <w:rsid w:val="00193CD2"/>
    <w:rsid w:val="00197149"/>
    <w:rsid w:val="001B3B7A"/>
    <w:rsid w:val="001B511C"/>
    <w:rsid w:val="001B7AF0"/>
    <w:rsid w:val="001C6E1A"/>
    <w:rsid w:val="001C7054"/>
    <w:rsid w:val="001D1795"/>
    <w:rsid w:val="001D1B56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1F5C8C"/>
    <w:rsid w:val="001F77E8"/>
    <w:rsid w:val="00202DE0"/>
    <w:rsid w:val="002066F1"/>
    <w:rsid w:val="002136E1"/>
    <w:rsid w:val="00221197"/>
    <w:rsid w:val="0022253D"/>
    <w:rsid w:val="00227508"/>
    <w:rsid w:val="0023008F"/>
    <w:rsid w:val="0023136C"/>
    <w:rsid w:val="00232833"/>
    <w:rsid w:val="00237FB8"/>
    <w:rsid w:val="00243288"/>
    <w:rsid w:val="002437CC"/>
    <w:rsid w:val="00246C95"/>
    <w:rsid w:val="002472A0"/>
    <w:rsid w:val="002536A8"/>
    <w:rsid w:val="00256573"/>
    <w:rsid w:val="002618B3"/>
    <w:rsid w:val="002638FF"/>
    <w:rsid w:val="002672CD"/>
    <w:rsid w:val="00271010"/>
    <w:rsid w:val="00271E7B"/>
    <w:rsid w:val="00272840"/>
    <w:rsid w:val="002734AE"/>
    <w:rsid w:val="00273BE7"/>
    <w:rsid w:val="002756C8"/>
    <w:rsid w:val="00275D6A"/>
    <w:rsid w:val="00275FD9"/>
    <w:rsid w:val="0028137E"/>
    <w:rsid w:val="00287FC6"/>
    <w:rsid w:val="002925F9"/>
    <w:rsid w:val="002A0D9D"/>
    <w:rsid w:val="002A1544"/>
    <w:rsid w:val="002A3D26"/>
    <w:rsid w:val="002A5734"/>
    <w:rsid w:val="002A649C"/>
    <w:rsid w:val="002A663B"/>
    <w:rsid w:val="002B106D"/>
    <w:rsid w:val="002B1C68"/>
    <w:rsid w:val="002B1D51"/>
    <w:rsid w:val="002B6A4B"/>
    <w:rsid w:val="002B6B10"/>
    <w:rsid w:val="002B7F5A"/>
    <w:rsid w:val="002C2950"/>
    <w:rsid w:val="002C4046"/>
    <w:rsid w:val="002D0F81"/>
    <w:rsid w:val="002D2609"/>
    <w:rsid w:val="002D3620"/>
    <w:rsid w:val="002D4BF8"/>
    <w:rsid w:val="002D685E"/>
    <w:rsid w:val="002D7B36"/>
    <w:rsid w:val="002E01BB"/>
    <w:rsid w:val="002E6FDD"/>
    <w:rsid w:val="002F03A6"/>
    <w:rsid w:val="002F2784"/>
    <w:rsid w:val="002F3B27"/>
    <w:rsid w:val="00305F05"/>
    <w:rsid w:val="00310C89"/>
    <w:rsid w:val="003147C6"/>
    <w:rsid w:val="00314FA5"/>
    <w:rsid w:val="00321FA3"/>
    <w:rsid w:val="00322589"/>
    <w:rsid w:val="0032530D"/>
    <w:rsid w:val="0034243A"/>
    <w:rsid w:val="00345D5B"/>
    <w:rsid w:val="00345E6F"/>
    <w:rsid w:val="0034661B"/>
    <w:rsid w:val="0035661F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18D6"/>
    <w:rsid w:val="00383CEE"/>
    <w:rsid w:val="00384829"/>
    <w:rsid w:val="0038644E"/>
    <w:rsid w:val="00393328"/>
    <w:rsid w:val="00395392"/>
    <w:rsid w:val="003967C4"/>
    <w:rsid w:val="00397611"/>
    <w:rsid w:val="003A0E94"/>
    <w:rsid w:val="003A7BB8"/>
    <w:rsid w:val="003B08F1"/>
    <w:rsid w:val="003B09BA"/>
    <w:rsid w:val="003B3A99"/>
    <w:rsid w:val="003B5977"/>
    <w:rsid w:val="003B792A"/>
    <w:rsid w:val="003C0FC4"/>
    <w:rsid w:val="003C1762"/>
    <w:rsid w:val="003C1F48"/>
    <w:rsid w:val="003C217C"/>
    <w:rsid w:val="003C4455"/>
    <w:rsid w:val="003C512C"/>
    <w:rsid w:val="003C5A50"/>
    <w:rsid w:val="003C6B16"/>
    <w:rsid w:val="003C733D"/>
    <w:rsid w:val="003C7B21"/>
    <w:rsid w:val="003D11B9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249D1"/>
    <w:rsid w:val="00431C8D"/>
    <w:rsid w:val="004338C0"/>
    <w:rsid w:val="004357B0"/>
    <w:rsid w:val="0043737D"/>
    <w:rsid w:val="004416E5"/>
    <w:rsid w:val="00444080"/>
    <w:rsid w:val="00446E72"/>
    <w:rsid w:val="00446EFC"/>
    <w:rsid w:val="0045340F"/>
    <w:rsid w:val="0045417C"/>
    <w:rsid w:val="00454428"/>
    <w:rsid w:val="00456EE2"/>
    <w:rsid w:val="004620F8"/>
    <w:rsid w:val="00462CFD"/>
    <w:rsid w:val="00463713"/>
    <w:rsid w:val="00463E2A"/>
    <w:rsid w:val="00465F5C"/>
    <w:rsid w:val="004708FF"/>
    <w:rsid w:val="00472882"/>
    <w:rsid w:val="0047701D"/>
    <w:rsid w:val="00480D71"/>
    <w:rsid w:val="0048220B"/>
    <w:rsid w:val="00492BDA"/>
    <w:rsid w:val="00494526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D3697"/>
    <w:rsid w:val="004E0566"/>
    <w:rsid w:val="004E106F"/>
    <w:rsid w:val="004E272F"/>
    <w:rsid w:val="004E3C0E"/>
    <w:rsid w:val="004E5572"/>
    <w:rsid w:val="004E5D83"/>
    <w:rsid w:val="004F0276"/>
    <w:rsid w:val="004F148A"/>
    <w:rsid w:val="004F1F12"/>
    <w:rsid w:val="004F6647"/>
    <w:rsid w:val="00502A6C"/>
    <w:rsid w:val="00502B26"/>
    <w:rsid w:val="0050309C"/>
    <w:rsid w:val="00510CEF"/>
    <w:rsid w:val="00513119"/>
    <w:rsid w:val="005135FE"/>
    <w:rsid w:val="0051490F"/>
    <w:rsid w:val="005208BE"/>
    <w:rsid w:val="0052748E"/>
    <w:rsid w:val="005274F6"/>
    <w:rsid w:val="00527599"/>
    <w:rsid w:val="005277E7"/>
    <w:rsid w:val="00530B84"/>
    <w:rsid w:val="00532BCC"/>
    <w:rsid w:val="005334CE"/>
    <w:rsid w:val="005366D0"/>
    <w:rsid w:val="0054261C"/>
    <w:rsid w:val="005437D1"/>
    <w:rsid w:val="00547DD1"/>
    <w:rsid w:val="00550F7F"/>
    <w:rsid w:val="0055228D"/>
    <w:rsid w:val="00552D71"/>
    <w:rsid w:val="005539C0"/>
    <w:rsid w:val="00554B12"/>
    <w:rsid w:val="00555FE8"/>
    <w:rsid w:val="0055787F"/>
    <w:rsid w:val="00561C35"/>
    <w:rsid w:val="00563FE9"/>
    <w:rsid w:val="00564B13"/>
    <w:rsid w:val="00566FAF"/>
    <w:rsid w:val="00570A13"/>
    <w:rsid w:val="005720F8"/>
    <w:rsid w:val="00574886"/>
    <w:rsid w:val="00582245"/>
    <w:rsid w:val="00585F98"/>
    <w:rsid w:val="00586E3A"/>
    <w:rsid w:val="00591F34"/>
    <w:rsid w:val="005964EE"/>
    <w:rsid w:val="00597F9F"/>
    <w:rsid w:val="005A1518"/>
    <w:rsid w:val="005A4B0C"/>
    <w:rsid w:val="005A61CE"/>
    <w:rsid w:val="005B2FF0"/>
    <w:rsid w:val="005B3CE7"/>
    <w:rsid w:val="005C1833"/>
    <w:rsid w:val="005C75C1"/>
    <w:rsid w:val="005D06CF"/>
    <w:rsid w:val="005D0837"/>
    <w:rsid w:val="005D0AD7"/>
    <w:rsid w:val="005D609D"/>
    <w:rsid w:val="005D71B9"/>
    <w:rsid w:val="005D7F58"/>
    <w:rsid w:val="005E46C5"/>
    <w:rsid w:val="005E5EF8"/>
    <w:rsid w:val="005E6BEA"/>
    <w:rsid w:val="005E7899"/>
    <w:rsid w:val="005F1405"/>
    <w:rsid w:val="005F4B25"/>
    <w:rsid w:val="005F5076"/>
    <w:rsid w:val="005F74F3"/>
    <w:rsid w:val="005F78A4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376EB"/>
    <w:rsid w:val="006401FB"/>
    <w:rsid w:val="00640468"/>
    <w:rsid w:val="00645B24"/>
    <w:rsid w:val="00650C9E"/>
    <w:rsid w:val="00651643"/>
    <w:rsid w:val="006519BB"/>
    <w:rsid w:val="00653537"/>
    <w:rsid w:val="00654343"/>
    <w:rsid w:val="00654ECA"/>
    <w:rsid w:val="0065739C"/>
    <w:rsid w:val="00657AEA"/>
    <w:rsid w:val="0066198A"/>
    <w:rsid w:val="006625C6"/>
    <w:rsid w:val="00664AFD"/>
    <w:rsid w:val="00670035"/>
    <w:rsid w:val="00674098"/>
    <w:rsid w:val="006742B4"/>
    <w:rsid w:val="006776C1"/>
    <w:rsid w:val="00677A4C"/>
    <w:rsid w:val="00681235"/>
    <w:rsid w:val="00683D07"/>
    <w:rsid w:val="00686DF3"/>
    <w:rsid w:val="006871BC"/>
    <w:rsid w:val="00692521"/>
    <w:rsid w:val="00697332"/>
    <w:rsid w:val="006A0BC4"/>
    <w:rsid w:val="006A43C1"/>
    <w:rsid w:val="006A4DD0"/>
    <w:rsid w:val="006A639E"/>
    <w:rsid w:val="006B020D"/>
    <w:rsid w:val="006B0920"/>
    <w:rsid w:val="006B1992"/>
    <w:rsid w:val="006B1BE5"/>
    <w:rsid w:val="006C09AA"/>
    <w:rsid w:val="006D0E0F"/>
    <w:rsid w:val="006D2DF3"/>
    <w:rsid w:val="006D35D5"/>
    <w:rsid w:val="006E4AAF"/>
    <w:rsid w:val="006E69FE"/>
    <w:rsid w:val="006F5F23"/>
    <w:rsid w:val="00702083"/>
    <w:rsid w:val="00703D74"/>
    <w:rsid w:val="007045B5"/>
    <w:rsid w:val="00705007"/>
    <w:rsid w:val="00706A0A"/>
    <w:rsid w:val="00710DD0"/>
    <w:rsid w:val="007120B4"/>
    <w:rsid w:val="007124C6"/>
    <w:rsid w:val="007125F1"/>
    <w:rsid w:val="00713F93"/>
    <w:rsid w:val="007153AE"/>
    <w:rsid w:val="0072156D"/>
    <w:rsid w:val="00722BB3"/>
    <w:rsid w:val="00727FA5"/>
    <w:rsid w:val="00731731"/>
    <w:rsid w:val="00734DE9"/>
    <w:rsid w:val="00735559"/>
    <w:rsid w:val="00737994"/>
    <w:rsid w:val="00741DC9"/>
    <w:rsid w:val="0074642F"/>
    <w:rsid w:val="007508D7"/>
    <w:rsid w:val="00753440"/>
    <w:rsid w:val="00756897"/>
    <w:rsid w:val="00757E06"/>
    <w:rsid w:val="0076004D"/>
    <w:rsid w:val="007618B9"/>
    <w:rsid w:val="0076488B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2E05"/>
    <w:rsid w:val="007E331A"/>
    <w:rsid w:val="007E6C27"/>
    <w:rsid w:val="007E7C24"/>
    <w:rsid w:val="007F1D7E"/>
    <w:rsid w:val="00803573"/>
    <w:rsid w:val="00803775"/>
    <w:rsid w:val="0080478A"/>
    <w:rsid w:val="00811A37"/>
    <w:rsid w:val="00816DEB"/>
    <w:rsid w:val="00817C68"/>
    <w:rsid w:val="00822219"/>
    <w:rsid w:val="008236BC"/>
    <w:rsid w:val="00823C5F"/>
    <w:rsid w:val="0083624D"/>
    <w:rsid w:val="00836C47"/>
    <w:rsid w:val="00851A73"/>
    <w:rsid w:val="008542ED"/>
    <w:rsid w:val="00860310"/>
    <w:rsid w:val="008627C1"/>
    <w:rsid w:val="00862F8F"/>
    <w:rsid w:val="00865744"/>
    <w:rsid w:val="00865951"/>
    <w:rsid w:val="008737B4"/>
    <w:rsid w:val="00874231"/>
    <w:rsid w:val="00875B4B"/>
    <w:rsid w:val="00883E86"/>
    <w:rsid w:val="00885B11"/>
    <w:rsid w:val="00886A39"/>
    <w:rsid w:val="00887C46"/>
    <w:rsid w:val="00890927"/>
    <w:rsid w:val="008944DF"/>
    <w:rsid w:val="00895D6F"/>
    <w:rsid w:val="00897803"/>
    <w:rsid w:val="00897826"/>
    <w:rsid w:val="008A3D5B"/>
    <w:rsid w:val="008A7535"/>
    <w:rsid w:val="008B022D"/>
    <w:rsid w:val="008B25E0"/>
    <w:rsid w:val="008B505D"/>
    <w:rsid w:val="008B5BFF"/>
    <w:rsid w:val="008B64E2"/>
    <w:rsid w:val="008B7BEF"/>
    <w:rsid w:val="008C1969"/>
    <w:rsid w:val="008C4C24"/>
    <w:rsid w:val="008C4E75"/>
    <w:rsid w:val="008C4FC2"/>
    <w:rsid w:val="008C64B1"/>
    <w:rsid w:val="008C6E83"/>
    <w:rsid w:val="008D095D"/>
    <w:rsid w:val="008D1EFE"/>
    <w:rsid w:val="008D2FD3"/>
    <w:rsid w:val="008D53C1"/>
    <w:rsid w:val="008D64BF"/>
    <w:rsid w:val="008E16BA"/>
    <w:rsid w:val="008E1D79"/>
    <w:rsid w:val="008E270C"/>
    <w:rsid w:val="008F28CB"/>
    <w:rsid w:val="008F45BF"/>
    <w:rsid w:val="00903A4F"/>
    <w:rsid w:val="009072FE"/>
    <w:rsid w:val="00910C51"/>
    <w:rsid w:val="00913378"/>
    <w:rsid w:val="00913FF5"/>
    <w:rsid w:val="009148EA"/>
    <w:rsid w:val="00917113"/>
    <w:rsid w:val="00923F38"/>
    <w:rsid w:val="00924566"/>
    <w:rsid w:val="00924902"/>
    <w:rsid w:val="00925AE6"/>
    <w:rsid w:val="00925C44"/>
    <w:rsid w:val="009268AF"/>
    <w:rsid w:val="00927D08"/>
    <w:rsid w:val="009305BC"/>
    <w:rsid w:val="00933911"/>
    <w:rsid w:val="00940B97"/>
    <w:rsid w:val="00942A8C"/>
    <w:rsid w:val="00943748"/>
    <w:rsid w:val="0094384E"/>
    <w:rsid w:val="00944170"/>
    <w:rsid w:val="009471B4"/>
    <w:rsid w:val="00953BD0"/>
    <w:rsid w:val="0095644C"/>
    <w:rsid w:val="00956672"/>
    <w:rsid w:val="00961984"/>
    <w:rsid w:val="00962CEF"/>
    <w:rsid w:val="00963601"/>
    <w:rsid w:val="00963EEF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97468"/>
    <w:rsid w:val="009A0412"/>
    <w:rsid w:val="009A1A30"/>
    <w:rsid w:val="009A5B57"/>
    <w:rsid w:val="009B33EE"/>
    <w:rsid w:val="009B43FF"/>
    <w:rsid w:val="009B558F"/>
    <w:rsid w:val="009B5965"/>
    <w:rsid w:val="009C348C"/>
    <w:rsid w:val="009C5AF9"/>
    <w:rsid w:val="009C5C40"/>
    <w:rsid w:val="009C6919"/>
    <w:rsid w:val="009D04CA"/>
    <w:rsid w:val="009D19F7"/>
    <w:rsid w:val="009D2A78"/>
    <w:rsid w:val="009D44E6"/>
    <w:rsid w:val="009E3702"/>
    <w:rsid w:val="009E543E"/>
    <w:rsid w:val="009E5461"/>
    <w:rsid w:val="009E7BE9"/>
    <w:rsid w:val="009F56AC"/>
    <w:rsid w:val="009F5C49"/>
    <w:rsid w:val="009F5C69"/>
    <w:rsid w:val="009F628F"/>
    <w:rsid w:val="00A00819"/>
    <w:rsid w:val="00A0428F"/>
    <w:rsid w:val="00A064C9"/>
    <w:rsid w:val="00A06794"/>
    <w:rsid w:val="00A069A1"/>
    <w:rsid w:val="00A07012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32A80"/>
    <w:rsid w:val="00A43385"/>
    <w:rsid w:val="00A46288"/>
    <w:rsid w:val="00A47BA3"/>
    <w:rsid w:val="00A51633"/>
    <w:rsid w:val="00A544C8"/>
    <w:rsid w:val="00A57991"/>
    <w:rsid w:val="00A610EA"/>
    <w:rsid w:val="00A67C05"/>
    <w:rsid w:val="00A87CE1"/>
    <w:rsid w:val="00A90907"/>
    <w:rsid w:val="00A91D68"/>
    <w:rsid w:val="00A92438"/>
    <w:rsid w:val="00A93474"/>
    <w:rsid w:val="00A95055"/>
    <w:rsid w:val="00AA3042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1B98"/>
    <w:rsid w:val="00AE22B1"/>
    <w:rsid w:val="00AE43C5"/>
    <w:rsid w:val="00AE5DB3"/>
    <w:rsid w:val="00AE7C8D"/>
    <w:rsid w:val="00AF0515"/>
    <w:rsid w:val="00AF1B51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0336"/>
    <w:rsid w:val="00B21A07"/>
    <w:rsid w:val="00B222CF"/>
    <w:rsid w:val="00B226B7"/>
    <w:rsid w:val="00B22BFE"/>
    <w:rsid w:val="00B2470D"/>
    <w:rsid w:val="00B30D52"/>
    <w:rsid w:val="00B32A24"/>
    <w:rsid w:val="00B3493E"/>
    <w:rsid w:val="00B34C76"/>
    <w:rsid w:val="00B43650"/>
    <w:rsid w:val="00B52B8D"/>
    <w:rsid w:val="00B55CAE"/>
    <w:rsid w:val="00B566BA"/>
    <w:rsid w:val="00B607F5"/>
    <w:rsid w:val="00B60B15"/>
    <w:rsid w:val="00B62299"/>
    <w:rsid w:val="00B654E5"/>
    <w:rsid w:val="00B70277"/>
    <w:rsid w:val="00B72D72"/>
    <w:rsid w:val="00B74E30"/>
    <w:rsid w:val="00B75FB5"/>
    <w:rsid w:val="00B80A68"/>
    <w:rsid w:val="00B827C3"/>
    <w:rsid w:val="00B82CEB"/>
    <w:rsid w:val="00B85895"/>
    <w:rsid w:val="00B873F9"/>
    <w:rsid w:val="00B876F0"/>
    <w:rsid w:val="00B9137F"/>
    <w:rsid w:val="00B92EEC"/>
    <w:rsid w:val="00B972CB"/>
    <w:rsid w:val="00B97F42"/>
    <w:rsid w:val="00BA0843"/>
    <w:rsid w:val="00BA0964"/>
    <w:rsid w:val="00BA26C6"/>
    <w:rsid w:val="00BA3C4F"/>
    <w:rsid w:val="00BA3E13"/>
    <w:rsid w:val="00BA4071"/>
    <w:rsid w:val="00BA6418"/>
    <w:rsid w:val="00BA7153"/>
    <w:rsid w:val="00BB1113"/>
    <w:rsid w:val="00BB4962"/>
    <w:rsid w:val="00BB5773"/>
    <w:rsid w:val="00BB5F6B"/>
    <w:rsid w:val="00BC15A7"/>
    <w:rsid w:val="00BD32D3"/>
    <w:rsid w:val="00BD7D32"/>
    <w:rsid w:val="00BE3D08"/>
    <w:rsid w:val="00BE56D9"/>
    <w:rsid w:val="00BF2649"/>
    <w:rsid w:val="00BF3750"/>
    <w:rsid w:val="00BF79C0"/>
    <w:rsid w:val="00C017AF"/>
    <w:rsid w:val="00C1148B"/>
    <w:rsid w:val="00C12503"/>
    <w:rsid w:val="00C1352B"/>
    <w:rsid w:val="00C20AF8"/>
    <w:rsid w:val="00C21225"/>
    <w:rsid w:val="00C21E8F"/>
    <w:rsid w:val="00C268DE"/>
    <w:rsid w:val="00C30236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86658"/>
    <w:rsid w:val="00C923E5"/>
    <w:rsid w:val="00C952D4"/>
    <w:rsid w:val="00C97312"/>
    <w:rsid w:val="00C975A7"/>
    <w:rsid w:val="00C978A6"/>
    <w:rsid w:val="00CA322C"/>
    <w:rsid w:val="00CA340D"/>
    <w:rsid w:val="00CA4CE7"/>
    <w:rsid w:val="00CA7885"/>
    <w:rsid w:val="00CB3959"/>
    <w:rsid w:val="00CC470F"/>
    <w:rsid w:val="00CC5307"/>
    <w:rsid w:val="00CC7A85"/>
    <w:rsid w:val="00CD0BD8"/>
    <w:rsid w:val="00CD0CC0"/>
    <w:rsid w:val="00CD398B"/>
    <w:rsid w:val="00CE3954"/>
    <w:rsid w:val="00CE62D8"/>
    <w:rsid w:val="00CF30BC"/>
    <w:rsid w:val="00CF520C"/>
    <w:rsid w:val="00D165FB"/>
    <w:rsid w:val="00D17043"/>
    <w:rsid w:val="00D25AA4"/>
    <w:rsid w:val="00D26AD7"/>
    <w:rsid w:val="00D32845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53E0"/>
    <w:rsid w:val="00D77B92"/>
    <w:rsid w:val="00D81517"/>
    <w:rsid w:val="00D90600"/>
    <w:rsid w:val="00D90A1A"/>
    <w:rsid w:val="00D9114B"/>
    <w:rsid w:val="00D9666A"/>
    <w:rsid w:val="00D96D5D"/>
    <w:rsid w:val="00D9767E"/>
    <w:rsid w:val="00DA085F"/>
    <w:rsid w:val="00DA1C69"/>
    <w:rsid w:val="00DA285B"/>
    <w:rsid w:val="00DA6519"/>
    <w:rsid w:val="00DA7BBF"/>
    <w:rsid w:val="00DB47A7"/>
    <w:rsid w:val="00DB4AAE"/>
    <w:rsid w:val="00DB6CBE"/>
    <w:rsid w:val="00DC7E42"/>
    <w:rsid w:val="00DD4FCD"/>
    <w:rsid w:val="00DD56B7"/>
    <w:rsid w:val="00DE195F"/>
    <w:rsid w:val="00DE2C0D"/>
    <w:rsid w:val="00DE390D"/>
    <w:rsid w:val="00DE417D"/>
    <w:rsid w:val="00DE78D4"/>
    <w:rsid w:val="00DF0CDA"/>
    <w:rsid w:val="00DF1AC3"/>
    <w:rsid w:val="00DF7742"/>
    <w:rsid w:val="00E01B81"/>
    <w:rsid w:val="00E03CEC"/>
    <w:rsid w:val="00E04828"/>
    <w:rsid w:val="00E0598E"/>
    <w:rsid w:val="00E077CA"/>
    <w:rsid w:val="00E105D1"/>
    <w:rsid w:val="00E12EA7"/>
    <w:rsid w:val="00E14EDD"/>
    <w:rsid w:val="00E17EB4"/>
    <w:rsid w:val="00E25794"/>
    <w:rsid w:val="00E2690D"/>
    <w:rsid w:val="00E270FD"/>
    <w:rsid w:val="00E2737F"/>
    <w:rsid w:val="00E41546"/>
    <w:rsid w:val="00E43363"/>
    <w:rsid w:val="00E43992"/>
    <w:rsid w:val="00E43A17"/>
    <w:rsid w:val="00E4566C"/>
    <w:rsid w:val="00E45F30"/>
    <w:rsid w:val="00E51603"/>
    <w:rsid w:val="00E5184B"/>
    <w:rsid w:val="00E5465E"/>
    <w:rsid w:val="00E5655C"/>
    <w:rsid w:val="00E62B39"/>
    <w:rsid w:val="00E66F15"/>
    <w:rsid w:val="00E67F1B"/>
    <w:rsid w:val="00E714F0"/>
    <w:rsid w:val="00E715FA"/>
    <w:rsid w:val="00E73D67"/>
    <w:rsid w:val="00E767D3"/>
    <w:rsid w:val="00E81695"/>
    <w:rsid w:val="00E84273"/>
    <w:rsid w:val="00E84872"/>
    <w:rsid w:val="00E848ED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5D0"/>
    <w:rsid w:val="00EE38AD"/>
    <w:rsid w:val="00EE3C51"/>
    <w:rsid w:val="00EE59AB"/>
    <w:rsid w:val="00EF102A"/>
    <w:rsid w:val="00EF311F"/>
    <w:rsid w:val="00EF7B83"/>
    <w:rsid w:val="00F076AD"/>
    <w:rsid w:val="00F07C43"/>
    <w:rsid w:val="00F11241"/>
    <w:rsid w:val="00F145A5"/>
    <w:rsid w:val="00F21167"/>
    <w:rsid w:val="00F2433C"/>
    <w:rsid w:val="00F25D5C"/>
    <w:rsid w:val="00F33A93"/>
    <w:rsid w:val="00F34201"/>
    <w:rsid w:val="00F35CAF"/>
    <w:rsid w:val="00F35E63"/>
    <w:rsid w:val="00F40008"/>
    <w:rsid w:val="00F4345F"/>
    <w:rsid w:val="00F466F9"/>
    <w:rsid w:val="00F55F40"/>
    <w:rsid w:val="00F6120A"/>
    <w:rsid w:val="00F62B01"/>
    <w:rsid w:val="00F62BFC"/>
    <w:rsid w:val="00F6395F"/>
    <w:rsid w:val="00F661D0"/>
    <w:rsid w:val="00F76E8B"/>
    <w:rsid w:val="00F818D6"/>
    <w:rsid w:val="00F82D1C"/>
    <w:rsid w:val="00F834B1"/>
    <w:rsid w:val="00F844DF"/>
    <w:rsid w:val="00F85B5B"/>
    <w:rsid w:val="00F861F5"/>
    <w:rsid w:val="00F87E2F"/>
    <w:rsid w:val="00F956E8"/>
    <w:rsid w:val="00F95D76"/>
    <w:rsid w:val="00FA253D"/>
    <w:rsid w:val="00FA2B4D"/>
    <w:rsid w:val="00FA2DA1"/>
    <w:rsid w:val="00FA4E1D"/>
    <w:rsid w:val="00FA5421"/>
    <w:rsid w:val="00FA5A24"/>
    <w:rsid w:val="00FA7D3F"/>
    <w:rsid w:val="00FB2943"/>
    <w:rsid w:val="00FB70A1"/>
    <w:rsid w:val="00FB7609"/>
    <w:rsid w:val="00FB7840"/>
    <w:rsid w:val="00FC06D1"/>
    <w:rsid w:val="00FC2108"/>
    <w:rsid w:val="00FC4417"/>
    <w:rsid w:val="00FD035E"/>
    <w:rsid w:val="00FD1675"/>
    <w:rsid w:val="00FD47A3"/>
    <w:rsid w:val="00FD57A8"/>
    <w:rsid w:val="00FF0E6A"/>
    <w:rsid w:val="00FF45E8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0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7050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0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2</cp:revision>
  <cp:lastPrinted>2021-01-19T09:50:00Z</cp:lastPrinted>
  <dcterms:created xsi:type="dcterms:W3CDTF">2026-05-22T10:15:00Z</dcterms:created>
  <dcterms:modified xsi:type="dcterms:W3CDTF">2026-05-22T10:15:00Z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